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BD" w:rsidRPr="003748BD" w:rsidRDefault="00674310" w:rsidP="006743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 w:rsidRPr="003748BD">
        <w:rPr>
          <w:rFonts w:ascii="Calibri" w:hAnsi="Calibri" w:cs="Calibri"/>
          <w:b/>
          <w:sz w:val="24"/>
          <w:szCs w:val="24"/>
        </w:rPr>
        <w:t>Форма 4.15.</w:t>
      </w:r>
      <w:r w:rsidRPr="003748BD">
        <w:rPr>
          <w:rFonts w:ascii="Calibri" w:hAnsi="Calibri" w:cs="Calibri"/>
          <w:sz w:val="24"/>
          <w:szCs w:val="24"/>
        </w:rPr>
        <w:t xml:space="preserve"> Информация </w:t>
      </w:r>
      <w:r w:rsidRPr="003748BD">
        <w:rPr>
          <w:rFonts w:ascii="Calibri" w:hAnsi="Calibri" w:cs="Calibri"/>
          <w:b/>
          <w:sz w:val="24"/>
          <w:szCs w:val="24"/>
        </w:rPr>
        <w:t>о предложении</w:t>
      </w:r>
      <w:r w:rsidRPr="003748BD">
        <w:rPr>
          <w:rFonts w:ascii="Calibri" w:hAnsi="Calibri" w:cs="Calibri"/>
          <w:sz w:val="24"/>
          <w:szCs w:val="24"/>
        </w:rPr>
        <w:t xml:space="preserve"> регулируемой организации</w:t>
      </w:r>
    </w:p>
    <w:p w:rsidR="00674310" w:rsidRPr="003748BD" w:rsidRDefault="00674310" w:rsidP="006743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 w:rsidRPr="003748BD">
        <w:rPr>
          <w:rFonts w:ascii="Calibri" w:hAnsi="Calibri" w:cs="Calibri"/>
          <w:sz w:val="24"/>
          <w:szCs w:val="24"/>
        </w:rPr>
        <w:t xml:space="preserve"> об установлении</w:t>
      </w:r>
      <w:r w:rsidR="003748BD" w:rsidRPr="003748BD">
        <w:rPr>
          <w:rFonts w:ascii="Calibri" w:hAnsi="Calibri" w:cs="Calibri"/>
          <w:sz w:val="24"/>
          <w:szCs w:val="24"/>
        </w:rPr>
        <w:t xml:space="preserve"> </w:t>
      </w:r>
      <w:r w:rsidRPr="003748BD">
        <w:rPr>
          <w:rFonts w:ascii="Calibri" w:hAnsi="Calibri" w:cs="Calibri"/>
          <w:b/>
          <w:sz w:val="24"/>
          <w:szCs w:val="24"/>
        </w:rPr>
        <w:t xml:space="preserve"> цен (тарифов) в сфере теплоснабжения</w:t>
      </w:r>
      <w:r w:rsidRPr="003748BD">
        <w:rPr>
          <w:rFonts w:ascii="Calibri" w:hAnsi="Calibri" w:cs="Calibri"/>
          <w:sz w:val="24"/>
          <w:szCs w:val="24"/>
        </w:rPr>
        <w:t xml:space="preserve"> на </w:t>
      </w:r>
      <w:r w:rsidR="003748BD" w:rsidRPr="003748BD">
        <w:rPr>
          <w:rFonts w:ascii="Calibri" w:hAnsi="Calibri" w:cs="Calibri"/>
          <w:b/>
          <w:sz w:val="24"/>
          <w:szCs w:val="24"/>
        </w:rPr>
        <w:t>2017 г.</w:t>
      </w:r>
    </w:p>
    <w:p w:rsidR="003748BD" w:rsidRPr="003748BD" w:rsidRDefault="003748BD" w:rsidP="006743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3748BD">
        <w:rPr>
          <w:rFonts w:ascii="Calibri" w:hAnsi="Calibri" w:cs="Calibri"/>
          <w:b/>
          <w:sz w:val="24"/>
          <w:szCs w:val="24"/>
        </w:rPr>
        <w:t>МУП «ТЕПЛО» МО «Холмский городской округ»</w:t>
      </w:r>
    </w:p>
    <w:p w:rsidR="00674310" w:rsidRDefault="00674310" w:rsidP="00674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9"/>
        <w:gridCol w:w="5670"/>
      </w:tblGrid>
      <w:tr w:rsidR="00674310" w:rsidTr="00E87BA4">
        <w:trPr>
          <w:tblCellSpacing w:w="5" w:type="nil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3A5A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Сахалинская область, г.Холмск,ул. Портовая,11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Предлагаемый метод регулирования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Расчетная величина цены (тарифа)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 г.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302706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3939,48</w:t>
            </w:r>
            <w:r w:rsidR="00674310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Срок действия цен (тарифов)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302706" w:rsidP="0030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01.01.2017 г. - 31.12.2017 г.</w:t>
            </w:r>
          </w:p>
        </w:tc>
      </w:tr>
      <w:tr w:rsidR="00674310" w:rsidTr="00E87BA4">
        <w:trPr>
          <w:trHeight w:val="800"/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Сведения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долгосрочных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параметрах регулирования (в случае  </w:t>
            </w:r>
            <w:proofErr w:type="gramEnd"/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их установление предусмотрено  </w:t>
            </w:r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выбранным методом регулирования)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706" w:rsidRDefault="00302706" w:rsidP="0030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74310" w:rsidRDefault="00674310" w:rsidP="0030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74310" w:rsidTr="00E87BA4">
        <w:trPr>
          <w:trHeight w:val="600"/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13ED">
              <w:rPr>
                <w:rFonts w:ascii="Courier New" w:hAnsi="Courier New" w:cs="Courier New"/>
                <w:sz w:val="20"/>
                <w:szCs w:val="20"/>
              </w:rPr>
              <w:t xml:space="preserve">5. Сведения о </w:t>
            </w:r>
            <w:proofErr w:type="gramStart"/>
            <w:r w:rsidRPr="003913ED">
              <w:rPr>
                <w:rFonts w:ascii="Courier New" w:hAnsi="Courier New" w:cs="Courier New"/>
                <w:sz w:val="20"/>
                <w:szCs w:val="20"/>
              </w:rPr>
              <w:t>необходимой</w:t>
            </w:r>
            <w:proofErr w:type="gramEnd"/>
            <w:r w:rsidRPr="003913ED">
              <w:rPr>
                <w:rFonts w:ascii="Courier New" w:hAnsi="Courier New" w:cs="Courier New"/>
                <w:sz w:val="20"/>
                <w:szCs w:val="20"/>
              </w:rPr>
              <w:t xml:space="preserve"> валовой   </w:t>
            </w:r>
          </w:p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13ED">
              <w:rPr>
                <w:rFonts w:ascii="Courier New" w:hAnsi="Courier New" w:cs="Courier New"/>
                <w:sz w:val="20"/>
                <w:szCs w:val="20"/>
              </w:rPr>
              <w:t xml:space="preserve">выручке на соответствующий период,  </w:t>
            </w:r>
          </w:p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13ED">
              <w:rPr>
                <w:rFonts w:ascii="Courier New" w:hAnsi="Courier New" w:cs="Courier New"/>
                <w:sz w:val="20"/>
                <w:szCs w:val="20"/>
              </w:rPr>
              <w:t xml:space="preserve">в том числе с разбивкой по годам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913ED">
              <w:rPr>
                <w:rFonts w:ascii="Courier New" w:hAnsi="Courier New" w:cs="Courier New"/>
              </w:rPr>
              <w:t>2017 г.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Pr="003913ED" w:rsidRDefault="00302706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629097,8</w:t>
            </w:r>
            <w:r w:rsidR="00674310" w:rsidRPr="003913ED">
              <w:rPr>
                <w:rFonts w:ascii="Courier New" w:hAnsi="Courier New" w:cs="Courier New"/>
              </w:rPr>
              <w:t xml:space="preserve"> тыс. руб.</w:t>
            </w:r>
          </w:p>
        </w:tc>
      </w:tr>
      <w:tr w:rsidR="00674310" w:rsidTr="00E87BA4">
        <w:trPr>
          <w:trHeight w:val="400"/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Годовой объем полезного отпуска  </w:t>
            </w:r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(теплоносителя)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4310" w:rsidTr="00E87BA4">
        <w:trPr>
          <w:trHeight w:val="400"/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 г.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Полезный отпуск – 15</w:t>
            </w:r>
            <w:r w:rsidR="00302706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02706">
              <w:rPr>
                <w:rFonts w:ascii="Courier New" w:hAnsi="Courier New" w:cs="Courier New"/>
                <w:sz w:val="20"/>
                <w:szCs w:val="20"/>
              </w:rPr>
              <w:t>854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674310" w:rsidRDefault="00302706" w:rsidP="0030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Товарный отпуск – 159</w:t>
            </w:r>
            <w:r w:rsidR="00674310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691</w:t>
            </w:r>
            <w:r w:rsidR="00674310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</w:tc>
      </w:tr>
      <w:tr w:rsidR="00674310" w:rsidTr="00E87BA4">
        <w:trPr>
          <w:trHeight w:val="1400"/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Размер экономически обоснованных </w:t>
            </w:r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расходов, не учтенных при регулировании тарифов в предыдущий период регулирования при их наличии), определенном в соответствии с законодательством Российской Федерации          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706" w:rsidRDefault="00302706" w:rsidP="0030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74310" w:rsidRDefault="00674310" w:rsidP="0030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74310" w:rsidRDefault="00674310" w:rsidP="0030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D1201" w:rsidRDefault="00CD1201">
      <w:bookmarkStart w:id="0" w:name="_GoBack"/>
      <w:bookmarkEnd w:id="0"/>
    </w:p>
    <w:sectPr w:rsidR="00CD1201" w:rsidSect="006743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5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2706"/>
    <w:rsid w:val="0030570E"/>
    <w:rsid w:val="0032692A"/>
    <w:rsid w:val="00335898"/>
    <w:rsid w:val="00346415"/>
    <w:rsid w:val="003748BD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74310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A02155"/>
    <w:rsid w:val="00A111BF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2016-04-12T23:54:00Z</cp:lastPrinted>
  <dcterms:created xsi:type="dcterms:W3CDTF">2015-04-29T06:07:00Z</dcterms:created>
  <dcterms:modified xsi:type="dcterms:W3CDTF">2016-04-12T23:54:00Z</dcterms:modified>
</cp:coreProperties>
</file>